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7" w:rsidRDefault="004D1357" w:rsidP="004D1357">
      <w:pPr>
        <w:spacing w:line="276" w:lineRule="auto"/>
        <w:ind w:firstLine="709"/>
        <w:jc w:val="center"/>
        <w:rPr>
          <w:b/>
        </w:rPr>
      </w:pPr>
      <w:r>
        <w:rPr>
          <w:b/>
        </w:rPr>
        <w:t>Аналитическая справка</w:t>
      </w:r>
    </w:p>
    <w:p w:rsidR="004D1357" w:rsidRDefault="004D1357" w:rsidP="004D1357">
      <w:pPr>
        <w:spacing w:line="276" w:lineRule="auto"/>
        <w:ind w:firstLine="709"/>
        <w:jc w:val="center"/>
        <w:rPr>
          <w:b/>
        </w:rPr>
      </w:pPr>
    </w:p>
    <w:p w:rsidR="0016713B" w:rsidRDefault="00F013C0" w:rsidP="004D1357">
      <w:pPr>
        <w:spacing w:line="276" w:lineRule="auto"/>
        <w:ind w:firstLine="709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4D1357">
        <w:rPr>
          <w:b/>
        </w:rPr>
        <w:t xml:space="preserve"> создании у</w:t>
      </w:r>
      <w:r w:rsidR="00B67B71">
        <w:rPr>
          <w:b/>
        </w:rPr>
        <w:t>словий</w:t>
      </w:r>
      <w:r w:rsidR="0016713B" w:rsidRPr="00052171">
        <w:rPr>
          <w:b/>
        </w:rPr>
        <w:t xml:space="preserve"> </w:t>
      </w:r>
      <w:r w:rsidR="004D1357">
        <w:rPr>
          <w:b/>
        </w:rPr>
        <w:t xml:space="preserve">для обучающихся </w:t>
      </w:r>
      <w:r w:rsidR="0016713B" w:rsidRPr="00052171">
        <w:rPr>
          <w:b/>
        </w:rPr>
        <w:t>с ограниченными воз</w:t>
      </w:r>
      <w:r w:rsidR="00B67B71">
        <w:rPr>
          <w:b/>
        </w:rPr>
        <w:t>можностями здоровья и инвалидов</w:t>
      </w:r>
      <w:r w:rsidR="004D1357">
        <w:rPr>
          <w:b/>
        </w:rPr>
        <w:t xml:space="preserve"> в МОУ «Дубская СОШ» за 2018-2020 гг.</w:t>
      </w:r>
    </w:p>
    <w:p w:rsidR="004D1357" w:rsidRDefault="004D1357" w:rsidP="004D1357">
      <w:pPr>
        <w:spacing w:line="276" w:lineRule="auto"/>
        <w:ind w:firstLine="709"/>
        <w:jc w:val="center"/>
        <w:rPr>
          <w:b/>
        </w:rPr>
      </w:pP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>В образовательной организации</w:t>
      </w:r>
      <w:r w:rsidR="00B67B71">
        <w:t xml:space="preserve"> </w:t>
      </w:r>
      <w:r>
        <w:t xml:space="preserve">МОУ «Дубская </w:t>
      </w:r>
      <w:r w:rsidRPr="00052171">
        <w:t>СОШ</w:t>
      </w:r>
      <w:r>
        <w:t>»</w:t>
      </w:r>
      <w:r w:rsidRPr="00052171">
        <w:t xml:space="preserve"> созданы следующие условия для получения образования детьми с ограниченными возможностями здоровь</w:t>
      </w:r>
      <w:r>
        <w:t>я</w:t>
      </w:r>
      <w:r w:rsidRPr="00052171">
        <w:t xml:space="preserve">: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школа реализует специальные адаптированные программы начального общего и основного общего образования для учащихся с ограниченными возможностями здоровья;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прием детей с ограниченными возможностями здоровья осуществляется на основании рекомендаций ПМПК;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по медицинским и социально-педагогическим показаниям и на основании заявления родителей (законных представителей) учащихся организуется </w:t>
      </w:r>
      <w:r>
        <w:t>обучение</w:t>
      </w:r>
      <w:r w:rsidRPr="00052171">
        <w:t xml:space="preserve">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вопросы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учреждения; </w:t>
      </w:r>
    </w:p>
    <w:p w:rsidR="004D1357" w:rsidRDefault="0016713B" w:rsidP="004D1357">
      <w:r w:rsidRPr="00052171"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</w:r>
      <w:r>
        <w:t>.</w:t>
      </w:r>
    </w:p>
    <w:p w:rsidR="0016713B" w:rsidRDefault="004D1357" w:rsidP="004D1357">
      <w:r>
        <w:t>В 2017-2018</w:t>
      </w:r>
      <w:r w:rsidRPr="0016713B">
        <w:t xml:space="preserve"> учебном году </w:t>
      </w:r>
      <w:r>
        <w:t>в МОУ «Дубская СОШ» обучалось 19</w:t>
      </w:r>
      <w:r w:rsidRPr="0016713B">
        <w:t xml:space="preserve"> детей с ОВЗ</w:t>
      </w:r>
      <w:r w:rsidR="00F013C0">
        <w:t>, что составляло 15,8% от общего число обучающихся. И</w:t>
      </w:r>
      <w:r w:rsidRPr="0016713B">
        <w:t xml:space="preserve">з них: </w:t>
      </w:r>
      <w:r>
        <w:t>10</w:t>
      </w:r>
      <w:r w:rsidRPr="0016713B">
        <w:t xml:space="preserve"> обучающихся с задержкой психического развития (в соответствии с заключением ОПМПК); </w:t>
      </w:r>
      <w:r>
        <w:t>9</w:t>
      </w:r>
      <w:r w:rsidRPr="0016713B">
        <w:t xml:space="preserve"> обучающихся с умственной отсталостью.</w:t>
      </w:r>
    </w:p>
    <w:p w:rsidR="0016713B" w:rsidRDefault="0016713B" w:rsidP="0016713B">
      <w:r w:rsidRPr="0016713B">
        <w:t>В 2018-2019 учебном году в МОУ «Дубская СОШ» обучалось 17 детей с ОВЗ</w:t>
      </w:r>
      <w:r w:rsidR="00F013C0">
        <w:t>,</w:t>
      </w:r>
      <w:r w:rsidR="00B67B71">
        <w:t xml:space="preserve"> </w:t>
      </w:r>
      <w:r w:rsidR="00F013C0">
        <w:t>что составляло12,9% от общего число обучающихся. И</w:t>
      </w:r>
      <w:r w:rsidR="00F013C0" w:rsidRPr="0016713B">
        <w:t>з</w:t>
      </w:r>
      <w:r w:rsidRPr="0016713B">
        <w:t xml:space="preserve"> них: 9 обучающихся с задержкой психического развития (в соответствии с заключением ОПМПК); 8 обучающихся с умственной отсталостью.</w:t>
      </w:r>
    </w:p>
    <w:p w:rsidR="004D1357" w:rsidRDefault="0016713B" w:rsidP="004D1357">
      <w:pPr>
        <w:spacing w:line="276" w:lineRule="auto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В 2019-2020 учебном году в МОУ «Дубская СОШ» обучалось 15 детей с ОВЗ</w:t>
      </w:r>
      <w:r w:rsidR="00F013C0">
        <w:rPr>
          <w:rFonts w:ascii="Liberation Serif" w:hAnsi="Liberation Serif"/>
        </w:rPr>
        <w:t>,</w:t>
      </w:r>
      <w:r w:rsidR="00F013C0">
        <w:t xml:space="preserve"> что составляло10,1% от общего число обучающихся. И</w:t>
      </w:r>
      <w:r w:rsidR="00F013C0" w:rsidRPr="0016713B">
        <w:t>з</w:t>
      </w:r>
      <w:r>
        <w:rPr>
          <w:rFonts w:ascii="Liberation Serif" w:hAnsi="Liberation Serif"/>
        </w:rPr>
        <w:t xml:space="preserve"> них: 9 обучающихся с задержкой психического развития (в соответствии с заключением ОПМПК); 6 обучающихся с умственной отсталостью. </w:t>
      </w:r>
    </w:p>
    <w:p w:rsidR="0016713B" w:rsidRDefault="0016713B" w:rsidP="0016713B">
      <w:pPr>
        <w:spacing w:line="276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Социальный состав семей детей с ОВЗ неоднородный, имеются категории: малообеспеченные, благополучные, семья с одним родителем.</w:t>
      </w:r>
    </w:p>
    <w:p w:rsidR="0016713B" w:rsidRDefault="0016713B" w:rsidP="0016713B"/>
    <w:sectPr w:rsidR="0016713B" w:rsidSect="00B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3478"/>
    <w:rsid w:val="00007080"/>
    <w:rsid w:val="0016713B"/>
    <w:rsid w:val="001D3478"/>
    <w:rsid w:val="004D1357"/>
    <w:rsid w:val="00B67B71"/>
    <w:rsid w:val="00BA0092"/>
    <w:rsid w:val="00F0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2021-01-21T07:14:00Z</dcterms:created>
  <dcterms:modified xsi:type="dcterms:W3CDTF">2021-01-21T14:20:00Z</dcterms:modified>
</cp:coreProperties>
</file>