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60" w:rsidRPr="004C5025" w:rsidRDefault="00047ABE" w:rsidP="00F4304B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-283210</wp:posOffset>
            </wp:positionV>
            <wp:extent cx="1704975" cy="1704975"/>
            <wp:effectExtent l="0" t="0" r="0" b="0"/>
            <wp:wrapNone/>
            <wp:docPr id="4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A5383">
        <w:rPr>
          <w:rFonts w:cs="Times New Roman"/>
          <w:noProof/>
          <w:szCs w:val="24"/>
          <w:lang w:eastAsia="ru-RU"/>
        </w:rPr>
        <w:pict>
          <v:roundrect id="Скругленный прямоугольник 2" o:spid="_x0000_s1026" style="position:absolute;left:0;text-align:left;margin-left:-.75pt;margin-top:-26.8pt;width:524.25pt;height:778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" fillcolor="#fff2cc [663]" strokecolor="#1f4d78 [1604]" strokeweight="1pt">
            <v:stroke joinstyle="miter"/>
          </v:roundrect>
        </w:pict>
      </w:r>
      <w:r w:rsidR="00F4304B" w:rsidRPr="004C5025">
        <w:rPr>
          <w:rFonts w:cs="Times New Roman"/>
          <w:szCs w:val="24"/>
        </w:rPr>
        <w:t xml:space="preserve">                                                    </w:t>
      </w:r>
      <w:r w:rsidR="00F46B03">
        <w:rPr>
          <w:rFonts w:cs="Times New Roman"/>
          <w:szCs w:val="24"/>
        </w:rPr>
        <w:t xml:space="preserve">                                                        </w:t>
      </w:r>
      <w:r>
        <w:rPr>
          <w:rFonts w:cs="Times New Roman"/>
          <w:szCs w:val="24"/>
        </w:rPr>
        <w:t xml:space="preserve">                            </w:t>
      </w:r>
      <w:r w:rsidR="00F4304B" w:rsidRPr="004C5025">
        <w:rPr>
          <w:rFonts w:cs="Times New Roman"/>
          <w:szCs w:val="24"/>
        </w:rPr>
        <w:t>12+</w:t>
      </w: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245A03" w:rsidRDefault="00245A03" w:rsidP="00F4304B">
      <w:pPr>
        <w:jc w:val="center"/>
        <w:rPr>
          <w:rFonts w:cs="Times New Roman"/>
          <w:b/>
          <w:sz w:val="72"/>
          <w:szCs w:val="72"/>
        </w:rPr>
      </w:pPr>
    </w:p>
    <w:p w:rsidR="00F4304B" w:rsidRPr="001436FE" w:rsidRDefault="00F4304B" w:rsidP="00F4304B">
      <w:pPr>
        <w:jc w:val="center"/>
        <w:rPr>
          <w:rFonts w:cs="Times New Roman"/>
          <w:b/>
          <w:sz w:val="56"/>
          <w:szCs w:val="56"/>
        </w:rPr>
      </w:pPr>
      <w:r w:rsidRPr="001436FE">
        <w:rPr>
          <w:rFonts w:cs="Times New Roman"/>
          <w:b/>
          <w:sz w:val="72"/>
          <w:szCs w:val="72"/>
        </w:rPr>
        <w:t>«</w:t>
      </w:r>
      <w:r w:rsidR="00245A03">
        <w:rPr>
          <w:rFonts w:cs="Times New Roman"/>
          <w:b/>
          <w:sz w:val="56"/>
          <w:szCs w:val="56"/>
        </w:rPr>
        <w:t>Непокорённый</w:t>
      </w:r>
      <w:r w:rsidR="00245A03" w:rsidRPr="00245A03">
        <w:rPr>
          <w:rFonts w:cs="Times New Roman"/>
          <w:b/>
          <w:sz w:val="56"/>
          <w:szCs w:val="56"/>
        </w:rPr>
        <w:t>Ленинград</w:t>
      </w:r>
      <w:r w:rsidRPr="001436FE">
        <w:rPr>
          <w:rFonts w:cs="Times New Roman"/>
          <w:b/>
          <w:sz w:val="56"/>
          <w:szCs w:val="56"/>
        </w:rPr>
        <w:t>»:</w:t>
      </w:r>
    </w:p>
    <w:p w:rsidR="00F46B03" w:rsidRDefault="00F4304B" w:rsidP="00F4304B">
      <w:pPr>
        <w:jc w:val="center"/>
        <w:rPr>
          <w:rFonts w:cs="Times New Roman"/>
          <w:b/>
          <w:sz w:val="56"/>
          <w:szCs w:val="56"/>
        </w:rPr>
      </w:pPr>
      <w:r w:rsidRPr="001436FE">
        <w:rPr>
          <w:rFonts w:cs="Times New Roman"/>
          <w:b/>
          <w:sz w:val="56"/>
          <w:szCs w:val="56"/>
        </w:rPr>
        <w:t xml:space="preserve">Лучшие книги </w:t>
      </w:r>
    </w:p>
    <w:p w:rsidR="00F4304B" w:rsidRPr="001436FE" w:rsidRDefault="00F4304B" w:rsidP="00F46B03">
      <w:pPr>
        <w:jc w:val="center"/>
        <w:rPr>
          <w:rFonts w:cs="Times New Roman"/>
          <w:b/>
          <w:sz w:val="56"/>
          <w:szCs w:val="56"/>
        </w:rPr>
      </w:pPr>
      <w:r w:rsidRPr="001436FE">
        <w:rPr>
          <w:rFonts w:cs="Times New Roman"/>
          <w:b/>
          <w:sz w:val="56"/>
          <w:szCs w:val="56"/>
        </w:rPr>
        <w:t>о Блокадном Ленинграде</w:t>
      </w:r>
    </w:p>
    <w:p w:rsidR="00F4304B" w:rsidRPr="001436FE" w:rsidRDefault="00F4304B" w:rsidP="00F4304B">
      <w:pPr>
        <w:jc w:val="center"/>
        <w:rPr>
          <w:rFonts w:cs="Times New Roman"/>
          <w:b/>
          <w:sz w:val="56"/>
          <w:szCs w:val="56"/>
        </w:rPr>
      </w:pPr>
      <w:r w:rsidRPr="001436FE">
        <w:rPr>
          <w:rFonts w:cs="Times New Roman"/>
          <w:b/>
          <w:sz w:val="56"/>
          <w:szCs w:val="56"/>
        </w:rPr>
        <w:t>Рекомендательный список</w:t>
      </w:r>
    </w:p>
    <w:p w:rsidR="00F4304B" w:rsidRPr="001436FE" w:rsidRDefault="00047ABE" w:rsidP="00F4304B">
      <w:pPr>
        <w:jc w:val="center"/>
        <w:rPr>
          <w:rFonts w:cs="Times New Roman"/>
          <w:sz w:val="72"/>
          <w:szCs w:val="72"/>
        </w:rPr>
      </w:pPr>
      <w:r>
        <w:rPr>
          <w:rFonts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469265</wp:posOffset>
            </wp:positionV>
            <wp:extent cx="5200650" cy="346646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6457_155725469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0650" cy="3466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047ABE" w:rsidP="00F4304B">
      <w:pPr>
        <w:jc w:val="center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27940</wp:posOffset>
            </wp:positionV>
            <wp:extent cx="6096000" cy="1038225"/>
            <wp:effectExtent l="0" t="0" r="0" b="0"/>
            <wp:wrapNone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F4304B" w:rsidRPr="004C5025" w:rsidRDefault="00F4304B" w:rsidP="00F4304B">
      <w:pPr>
        <w:jc w:val="center"/>
        <w:rPr>
          <w:rFonts w:cs="Times New Roman"/>
          <w:szCs w:val="24"/>
        </w:rPr>
      </w:pPr>
    </w:p>
    <w:p w:rsidR="004C5025" w:rsidRDefault="004C5025" w:rsidP="004C5025">
      <w:pPr>
        <w:rPr>
          <w:rFonts w:cs="Times New Roman"/>
          <w:szCs w:val="24"/>
        </w:rPr>
      </w:pPr>
    </w:p>
    <w:p w:rsidR="00206B65" w:rsidRDefault="00206B65" w:rsidP="004C5025">
      <w:pPr>
        <w:rPr>
          <w:rFonts w:cs="Times New Roman"/>
          <w:szCs w:val="24"/>
        </w:rPr>
      </w:pPr>
    </w:p>
    <w:p w:rsidR="00206B65" w:rsidRDefault="00206B65" w:rsidP="004C5025">
      <w:pPr>
        <w:rPr>
          <w:rFonts w:cs="Times New Roman"/>
          <w:szCs w:val="24"/>
        </w:rPr>
      </w:pPr>
    </w:p>
    <w:p w:rsidR="00206B65" w:rsidRDefault="00206B65" w:rsidP="004C5025">
      <w:pPr>
        <w:rPr>
          <w:rFonts w:cs="Times New Roman"/>
          <w:sz w:val="20"/>
          <w:szCs w:val="20"/>
        </w:rPr>
      </w:pPr>
    </w:p>
    <w:p w:rsidR="004C5025" w:rsidRPr="00F46B03" w:rsidRDefault="004C5025" w:rsidP="00206B65">
      <w:pPr>
        <w:spacing w:after="0" w:line="240" w:lineRule="auto"/>
        <w:ind w:firstLine="709"/>
        <w:rPr>
          <w:rFonts w:cs="Times New Roman"/>
          <w:sz w:val="32"/>
          <w:szCs w:val="32"/>
        </w:rPr>
      </w:pPr>
      <w:r w:rsidRPr="00F46B03">
        <w:rPr>
          <w:rFonts w:cs="Times New Roman"/>
          <w:sz w:val="32"/>
          <w:szCs w:val="32"/>
        </w:rPr>
        <w:t>Блокада города Ленинграда (ныне</w:t>
      </w:r>
      <w:proofErr w:type="gramStart"/>
      <w:r w:rsidRPr="00F46B03">
        <w:rPr>
          <w:rFonts w:cs="Times New Roman"/>
          <w:sz w:val="32"/>
          <w:szCs w:val="32"/>
        </w:rPr>
        <w:t xml:space="preserve"> С</w:t>
      </w:r>
      <w:proofErr w:type="gramEnd"/>
      <w:r w:rsidRPr="00F46B03">
        <w:rPr>
          <w:rFonts w:cs="Times New Roman"/>
          <w:sz w:val="32"/>
          <w:szCs w:val="32"/>
        </w:rPr>
        <w:t>анкт Петербург) во время Великой Отечественной войны проводилась немецкими войсками с 8 сентября 1941 года по 27 января 1944 года с целью сломить сопротивление защитников города и овладеть им.  872 дня находились люди, не успевшие или не захотевшие покинуть Ленинград, в блокаде без продовольствия, тепла и света. Постоянные бомбежки, холод, болезни и изнурительный труд на заводах и оборонительных траншеях ослабляли ленинградцев.</w:t>
      </w:r>
    </w:p>
    <w:p w:rsidR="00F4304B" w:rsidRPr="00F46B03" w:rsidRDefault="004C5025" w:rsidP="00206B65">
      <w:pPr>
        <w:spacing w:after="0" w:line="240" w:lineRule="auto"/>
        <w:ind w:firstLine="709"/>
        <w:rPr>
          <w:rFonts w:cs="Times New Roman"/>
          <w:sz w:val="32"/>
          <w:szCs w:val="32"/>
        </w:rPr>
      </w:pPr>
      <w:r w:rsidRPr="00F46B03">
        <w:rPr>
          <w:rFonts w:cs="Times New Roman"/>
          <w:sz w:val="32"/>
          <w:szCs w:val="32"/>
        </w:rPr>
        <w:t xml:space="preserve">Уже очень скоро смерть стала чем-то обыденным, но от этого не менее страшным. </w:t>
      </w:r>
      <w:proofErr w:type="gramStart"/>
      <w:r w:rsidRPr="00F46B03">
        <w:rPr>
          <w:rFonts w:cs="Times New Roman"/>
          <w:sz w:val="32"/>
          <w:szCs w:val="32"/>
        </w:rPr>
        <w:t>Книги про блокаду</w:t>
      </w:r>
      <w:proofErr w:type="gramEnd"/>
      <w:r w:rsidRPr="00F46B03">
        <w:rPr>
          <w:rFonts w:cs="Times New Roman"/>
          <w:sz w:val="32"/>
          <w:szCs w:val="32"/>
        </w:rPr>
        <w:t xml:space="preserve"> Ленинграда — это гимн бессмертию, любви, страданиям, мужеству и ненависти к врагу. Художественные романы часто написаны в виде дневников очевидцев этих ужасных событий, а их герои — женщины и дети. В документальных </w:t>
      </w:r>
      <w:proofErr w:type="gramStart"/>
      <w:r w:rsidRPr="00F46B03">
        <w:rPr>
          <w:rFonts w:cs="Times New Roman"/>
          <w:sz w:val="32"/>
          <w:szCs w:val="32"/>
        </w:rPr>
        <w:t>книгах про блокаду</w:t>
      </w:r>
      <w:proofErr w:type="gramEnd"/>
      <w:r w:rsidRPr="00F46B03">
        <w:rPr>
          <w:rFonts w:cs="Times New Roman"/>
          <w:sz w:val="32"/>
          <w:szCs w:val="32"/>
        </w:rPr>
        <w:t xml:space="preserve"> Ленинграда можно узнать правдивую статистическую информацию, прочитать законы и приказы, по которым жил город.</w:t>
      </w:r>
    </w:p>
    <w:p w:rsidR="00206B65" w:rsidRPr="00F46B03" w:rsidRDefault="00206B65" w:rsidP="00206B65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206B65" w:rsidRPr="00F46B03" w:rsidRDefault="00206B65" w:rsidP="00206B65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242613" w:rsidRPr="00F46B03" w:rsidRDefault="00242613" w:rsidP="00206B65">
      <w:pPr>
        <w:spacing w:after="0" w:line="240" w:lineRule="auto"/>
        <w:rPr>
          <w:rFonts w:cs="Times New Roman"/>
          <w:b/>
          <w:sz w:val="32"/>
          <w:szCs w:val="32"/>
        </w:rPr>
      </w:pPr>
      <w:r w:rsidRPr="00F46B03">
        <w:rPr>
          <w:rFonts w:cs="Times New Roman"/>
          <w:b/>
          <w:sz w:val="32"/>
          <w:szCs w:val="32"/>
        </w:rPr>
        <w:t xml:space="preserve">1. Адамович, А. Блокадная книга / А. Адамович, Д. А. Гранин. – 5-е изд., </w:t>
      </w:r>
      <w:proofErr w:type="spellStart"/>
      <w:r w:rsidRPr="00F46B03">
        <w:rPr>
          <w:rFonts w:cs="Times New Roman"/>
          <w:b/>
          <w:sz w:val="32"/>
          <w:szCs w:val="32"/>
        </w:rPr>
        <w:t>испр</w:t>
      </w:r>
      <w:proofErr w:type="spellEnd"/>
      <w:r w:rsidRPr="00F46B03">
        <w:rPr>
          <w:rFonts w:cs="Times New Roman"/>
          <w:b/>
          <w:sz w:val="32"/>
          <w:szCs w:val="32"/>
        </w:rPr>
        <w:t xml:space="preserve">. и доп. – </w:t>
      </w:r>
      <w:proofErr w:type="spellStart"/>
      <w:r w:rsidRPr="00F46B03">
        <w:rPr>
          <w:rFonts w:cs="Times New Roman"/>
          <w:b/>
          <w:sz w:val="32"/>
          <w:szCs w:val="32"/>
        </w:rPr>
        <w:t>Ленингад</w:t>
      </w:r>
      <w:proofErr w:type="spellEnd"/>
      <w:r w:rsidRPr="00F46B03">
        <w:rPr>
          <w:rFonts w:cs="Times New Roman"/>
          <w:b/>
          <w:sz w:val="32"/>
          <w:szCs w:val="32"/>
        </w:rPr>
        <w:t xml:space="preserve">: </w:t>
      </w:r>
      <w:proofErr w:type="spellStart"/>
      <w:r w:rsidRPr="00F46B03">
        <w:rPr>
          <w:rFonts w:cs="Times New Roman"/>
          <w:b/>
          <w:sz w:val="32"/>
          <w:szCs w:val="32"/>
        </w:rPr>
        <w:t>Ленизда</w:t>
      </w:r>
      <w:r w:rsidR="00C000CF" w:rsidRPr="00F46B03">
        <w:rPr>
          <w:rFonts w:cs="Times New Roman"/>
          <w:b/>
          <w:sz w:val="32"/>
          <w:szCs w:val="32"/>
        </w:rPr>
        <w:t>т</w:t>
      </w:r>
      <w:proofErr w:type="spellEnd"/>
      <w:r w:rsidR="00C000CF" w:rsidRPr="00F46B03">
        <w:rPr>
          <w:rFonts w:cs="Times New Roman"/>
          <w:b/>
          <w:sz w:val="32"/>
          <w:szCs w:val="32"/>
        </w:rPr>
        <w:t>, 1989. – 526</w:t>
      </w:r>
      <w:r w:rsidRPr="00F46B03">
        <w:rPr>
          <w:rFonts w:cs="Times New Roman"/>
          <w:b/>
          <w:sz w:val="32"/>
          <w:szCs w:val="32"/>
        </w:rPr>
        <w:t xml:space="preserve"> с.</w:t>
      </w:r>
    </w:p>
    <w:p w:rsidR="00F4304B" w:rsidRDefault="00242613" w:rsidP="00206B65">
      <w:pPr>
        <w:spacing w:after="0" w:line="240" w:lineRule="auto"/>
        <w:rPr>
          <w:rFonts w:cs="Times New Roman"/>
          <w:sz w:val="32"/>
          <w:szCs w:val="32"/>
        </w:rPr>
      </w:pPr>
      <w:r w:rsidRPr="00F46B03">
        <w:rPr>
          <w:rFonts w:cs="Times New Roman"/>
          <w:sz w:val="32"/>
          <w:szCs w:val="32"/>
        </w:rPr>
        <w:t xml:space="preserve"> «Блокадная книга» - это суровая книга, которая рассказывает о муках осажденного фашистами Ленинграда, о героизме его жителей, оставшихся в нечеловеческих условиях блокады истинно советскими людьми, преданными Родине. Эта книга о страданиях и о мужестве, о любви и ненависти, о смерти и бессмертии. Работая над ней, известные писатели А. Адамович и Д. Гранин использовали дневники и рассказы ленинградцев-блокадников.</w:t>
      </w:r>
    </w:p>
    <w:p w:rsidR="00F46B03" w:rsidRPr="00F46B03" w:rsidRDefault="00F46B03" w:rsidP="00206B65">
      <w:pPr>
        <w:spacing w:after="0" w:line="240" w:lineRule="auto"/>
        <w:rPr>
          <w:rFonts w:cs="Times New Roman"/>
          <w:sz w:val="32"/>
          <w:szCs w:val="32"/>
        </w:rPr>
      </w:pPr>
    </w:p>
    <w:p w:rsidR="00242613" w:rsidRPr="00F46B03" w:rsidRDefault="00242613" w:rsidP="00206B65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2. </w:t>
      </w:r>
      <w:proofErr w:type="spell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Бергг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ольц</w:t>
      </w:r>
      <w:proofErr w:type="spell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, О. Ф. Ленинградская поэма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: поэмы. </w:t>
      </w:r>
      <w:proofErr w:type="gram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Стихотворения / О. Ф. </w:t>
      </w:r>
      <w:proofErr w:type="spell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Бергго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льц</w:t>
      </w:r>
      <w:proofErr w:type="spell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; [авт. предисл.</w:t>
      </w:r>
      <w:proofErr w:type="gram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М. Дудин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;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худож</w:t>
      </w:r>
      <w:proofErr w:type="spell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. </w:t>
      </w:r>
      <w:proofErr w:type="gram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С. </w:t>
      </w:r>
      <w:proofErr w:type="spell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Юдовин</w:t>
      </w:r>
      <w:proofErr w:type="spell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].</w:t>
      </w:r>
      <w:proofErr w:type="gram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– Ленинград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: Художественная литература, 1976. – 208 с. </w:t>
      </w:r>
    </w:p>
    <w:p w:rsidR="00242613" w:rsidRDefault="0024261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>Поэмы и стихи, посвященные мужеству защитников Ленинграда.</w:t>
      </w:r>
      <w:r w:rsidR="00BE30FE">
        <w:rPr>
          <w:rStyle w:val="a3"/>
          <w:rFonts w:cs="Times New Roman"/>
          <w:color w:val="auto"/>
          <w:sz w:val="32"/>
          <w:szCs w:val="32"/>
          <w:u w:val="none"/>
        </w:rPr>
        <w:t xml:space="preserve"> </w:t>
      </w:r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>Тонкая душевная, но в то же время пронзительная лирика о судьбах родного для автора Ленинграда. Стихотворения пропитаны светом и добротой. Более поздние стихи говорят о «прозрении» поэтического таланта и незаурядности созданных лирических образов.</w:t>
      </w:r>
    </w:p>
    <w:p w:rsid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F46B03" w:rsidRP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245A03" w:rsidRPr="00F46B03" w:rsidRDefault="00245A03" w:rsidP="00C000CF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  <w:proofErr w:type="gram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3.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Верейская, Е. </w:t>
      </w:r>
      <w:proofErr w:type="spell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Н.Тридевочки</w:t>
      </w:r>
      <w:proofErr w:type="spell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 повесть</w:t>
      </w:r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 [для младшего и среднего школьного возрас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та] / Елена </w:t>
      </w:r>
      <w:proofErr w:type="spell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Верейская</w:t>
      </w:r>
      <w:proofErr w:type="spellEnd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; [ил.</w:t>
      </w:r>
      <w:proofErr w:type="gramEnd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gramStart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Л. </w:t>
      </w:r>
      <w:proofErr w:type="spellStart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Пестрецо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вой</w:t>
      </w:r>
      <w:proofErr w:type="spell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].</w:t>
      </w:r>
      <w:proofErr w:type="gramEnd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- Москва</w:t>
      </w:r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Астрель</w:t>
      </w:r>
      <w:proofErr w:type="spellEnd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 АСТ, 2007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>. – 186 с.</w:t>
      </w:r>
    </w:p>
    <w:p w:rsidR="00242613" w:rsidRDefault="00245A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>Еще одно произведение, поднимающее «детскую» тему в годы блокадного Ленинграда. Главные героини-подружки, которые весело проводили свое детство в предвоенные годы, правильно поняли свою роль в годы войны, помогая взрослым сопротивляться фашизму.</w:t>
      </w:r>
    </w:p>
    <w:p w:rsidR="00F46B03" w:rsidRPr="00F46B03" w:rsidRDefault="00F46B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C000CF" w:rsidRPr="00F46B03" w:rsidRDefault="00245A03" w:rsidP="00C000CF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  <w:proofErr w:type="gram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4.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Герман, Ю. П.</w:t>
      </w:r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Вот 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как это было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: [повесть] / Юрий 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Герман</w:t>
      </w:r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; [предисл.</w:t>
      </w:r>
      <w:proofErr w:type="gramEnd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gramStart"/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А. Смолян]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r w:rsidR="00C000CF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художник</w:t>
      </w:r>
      <w:proofErr w:type="gramEnd"/>
    </w:p>
    <w:p w:rsidR="00B0594E" w:rsidRPr="00F46B03" w:rsidRDefault="00C000CF" w:rsidP="00C000CF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Оль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га Фадеева. - Санкт-Петербург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;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Москва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 Речь, 20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15. - 96 с.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цв.ил</w:t>
      </w:r>
      <w:proofErr w:type="spellEnd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. </w:t>
      </w:r>
    </w:p>
    <w:p w:rsidR="00242613" w:rsidRDefault="00245A03" w:rsidP="00C000CF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 xml:space="preserve">Книга </w:t>
      </w:r>
      <w:proofErr w:type="gramStart"/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>адресована</w:t>
      </w:r>
      <w:proofErr w:type="gramEnd"/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 xml:space="preserve"> прежде всего детям-школьникам. Хотя и за основу взяты факты и подлинные документы предвоенного и блокадного Ленинграда, они мастерски переработаны под увлекательные рассказы о мужестве, стойкости, о методах борьбы с врагом с участием детей.</w:t>
      </w:r>
    </w:p>
    <w:p w:rsidR="00F46B03" w:rsidRPr="00F46B03" w:rsidRDefault="00F46B03" w:rsidP="00C000CF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</w:p>
    <w:p w:rsidR="00245A03" w:rsidRPr="00F46B03" w:rsidRDefault="00245A03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5. 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Миксон, И. Л. Жила,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была: Ист. повествование: </w:t>
      </w:r>
      <w:proofErr w:type="gram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[О Тане Савичевой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</w:t>
      </w:r>
      <w:proofErr w:type="gram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Для сред</w:t>
      </w:r>
      <w:proofErr w:type="gram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</w:t>
      </w:r>
      <w:proofErr w:type="gram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proofErr w:type="gram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ш</w:t>
      </w:r>
      <w:proofErr w:type="gram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к</w:t>
      </w:r>
      <w:proofErr w:type="spell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 возраста] / Илья Миксон. - Л. : Дет</w:t>
      </w:r>
      <w:proofErr w:type="gram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</w:t>
      </w:r>
      <w:proofErr w:type="gram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gram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л</w:t>
      </w:r>
      <w:proofErr w:type="gram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ит. Ленингр. </w:t>
      </w:r>
      <w:proofErr w:type="spell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отд-ние</w:t>
      </w:r>
      <w:proofErr w:type="spell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, 1991. - 224, [1] </w:t>
      </w:r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с., [16] л. ил</w:t>
      </w:r>
      <w:proofErr w:type="gramStart"/>
      <w:r w:rsid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: </w:t>
      </w:r>
      <w:proofErr w:type="gram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ил.</w:t>
      </w:r>
    </w:p>
    <w:p w:rsidR="00245A03" w:rsidRPr="00F46B03" w:rsidRDefault="00245A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  <w:r w:rsidRPr="00F46B03">
        <w:rPr>
          <w:rStyle w:val="a3"/>
          <w:rFonts w:cs="Times New Roman"/>
          <w:color w:val="auto"/>
          <w:sz w:val="32"/>
          <w:szCs w:val="32"/>
          <w:u w:val="none"/>
        </w:rPr>
        <w:t>Лирико-драматические размышления на тему «Война и дети». Автор с невыразимой горечью вспоминает героиню блокадного Ленинграда Таню Савичеву и ее по-своему бессмертный подвиг: она жила в те страшные дни, пыталась помочь хотя бы тем, что вела свой дневник.</w:t>
      </w:r>
    </w:p>
    <w:p w:rsidR="00245A03" w:rsidRPr="00F46B03" w:rsidRDefault="00245A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BE30FE" w:rsidRPr="00BE30FE" w:rsidRDefault="00BE30FE" w:rsidP="00BE30FE">
      <w:pPr>
        <w:spacing w:after="0" w:line="240" w:lineRule="auto"/>
        <w:rPr>
          <w:rFonts w:cs="Times New Roman"/>
          <w:b/>
          <w:sz w:val="32"/>
          <w:szCs w:val="32"/>
        </w:rPr>
      </w:pP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6.</w:t>
      </w:r>
      <w:r w:rsidRPr="00F46B03">
        <w:rPr>
          <w:sz w:val="32"/>
          <w:szCs w:val="32"/>
        </w:rPr>
        <w:t>С</w:t>
      </w:r>
      <w:r>
        <w:rPr>
          <w:rStyle w:val="a3"/>
          <w:rFonts w:cs="Times New Roman"/>
          <w:b/>
          <w:color w:val="auto"/>
          <w:sz w:val="32"/>
          <w:szCs w:val="32"/>
          <w:u w:val="none"/>
        </w:rPr>
        <w:t>ухачев, М. П. Дети блокады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</w:t>
      </w:r>
      <w:r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повесть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</w:t>
      </w:r>
      <w:r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[для среднего школьного возраста] /Михаил С</w:t>
      </w:r>
      <w:r>
        <w:rPr>
          <w:rStyle w:val="a3"/>
          <w:rFonts w:cs="Times New Roman"/>
          <w:b/>
          <w:color w:val="auto"/>
          <w:sz w:val="32"/>
          <w:szCs w:val="32"/>
          <w:u w:val="none"/>
        </w:rPr>
        <w:t>ухачев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; </w:t>
      </w:r>
      <w:proofErr w:type="spell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худож</w:t>
      </w:r>
      <w:proofErr w:type="spellEnd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 Г. В. Алимов. -</w:t>
      </w:r>
      <w:r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Москва</w:t>
      </w:r>
      <w:proofErr w:type="gramStart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:</w:t>
      </w:r>
      <w:proofErr w:type="gramEnd"/>
      <w:r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Детская литература, 2012. -268, </w:t>
      </w:r>
      <w:r>
        <w:rPr>
          <w:rStyle w:val="a3"/>
          <w:rFonts w:cs="Times New Roman"/>
          <w:b/>
          <w:color w:val="auto"/>
          <w:sz w:val="32"/>
          <w:szCs w:val="32"/>
          <w:u w:val="none"/>
        </w:rPr>
        <w:t>[2] с. : ил</w:t>
      </w:r>
      <w:proofErr w:type="gramStart"/>
      <w:r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., </w:t>
      </w:r>
      <w:proofErr w:type="spellStart"/>
      <w:proofErr w:type="gramEnd"/>
      <w:r>
        <w:rPr>
          <w:rStyle w:val="a3"/>
          <w:rFonts w:cs="Times New Roman"/>
          <w:b/>
          <w:color w:val="auto"/>
          <w:sz w:val="32"/>
          <w:szCs w:val="32"/>
          <w:u w:val="none"/>
        </w:rPr>
        <w:t>портр</w:t>
      </w:r>
      <w:proofErr w:type="spellEnd"/>
      <w:r>
        <w:rPr>
          <w:rStyle w:val="a3"/>
          <w:rFonts w:cs="Times New Roman"/>
          <w:b/>
          <w:color w:val="auto"/>
          <w:sz w:val="32"/>
          <w:szCs w:val="32"/>
          <w:u w:val="none"/>
        </w:rPr>
        <w:t>..</w:t>
      </w:r>
      <w:r w:rsidRPr="00F46B03">
        <w:rPr>
          <w:rFonts w:cs="Times New Roman"/>
          <w:sz w:val="32"/>
          <w:szCs w:val="32"/>
        </w:rPr>
        <w:br/>
        <w:t>Повествуется о событиях блокадного Ленинграда в годы Великой Отечественной войны. Герои повествования – обычные дети, которые пережили тяжкие дни блокады. Они гасили зажигательные бомбы, помогали ловить диверсантов. Их отличала вера в Победу и влюбленность в Родину.</w:t>
      </w:r>
    </w:p>
    <w:p w:rsidR="00245A03" w:rsidRPr="00F46B03" w:rsidRDefault="00245A03" w:rsidP="00206B65">
      <w:pPr>
        <w:spacing w:after="0" w:line="240" w:lineRule="auto"/>
        <w:rPr>
          <w:rStyle w:val="a3"/>
          <w:rFonts w:cs="Times New Roman"/>
          <w:color w:val="auto"/>
          <w:sz w:val="32"/>
          <w:szCs w:val="32"/>
          <w:u w:val="none"/>
        </w:rPr>
      </w:pPr>
    </w:p>
    <w:p w:rsidR="00563F2E" w:rsidRPr="00F46B03" w:rsidRDefault="00563F2E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</w:p>
    <w:p w:rsidR="00BE30FE" w:rsidRDefault="00BE30FE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</w:p>
    <w:p w:rsidR="00BE30FE" w:rsidRDefault="00BE30FE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  <w:r>
        <w:rPr>
          <w:rFonts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201295</wp:posOffset>
            </wp:positionV>
            <wp:extent cx="6096000" cy="103822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E30FE" w:rsidRDefault="00BE30FE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</w:p>
    <w:p w:rsidR="00BE30FE" w:rsidRDefault="00BE30FE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</w:p>
    <w:p w:rsidR="00BE30FE" w:rsidRDefault="00BE30FE" w:rsidP="00B0594E">
      <w:pPr>
        <w:spacing w:after="0" w:line="240" w:lineRule="auto"/>
        <w:rPr>
          <w:rStyle w:val="a3"/>
          <w:rFonts w:cs="Times New Roman"/>
          <w:b/>
          <w:color w:val="auto"/>
          <w:sz w:val="32"/>
          <w:szCs w:val="32"/>
          <w:u w:val="none"/>
        </w:rPr>
      </w:pPr>
    </w:p>
    <w:p w:rsidR="004C5025" w:rsidRPr="00F46B03" w:rsidRDefault="004C5025" w:rsidP="00206B65">
      <w:pPr>
        <w:spacing w:after="0" w:line="240" w:lineRule="auto"/>
        <w:rPr>
          <w:rFonts w:cs="Times New Roman"/>
          <w:sz w:val="32"/>
          <w:szCs w:val="32"/>
        </w:rPr>
      </w:pPr>
    </w:p>
    <w:p w:rsidR="004C5025" w:rsidRPr="00F46B03" w:rsidRDefault="00563F2E" w:rsidP="00206B65">
      <w:pPr>
        <w:spacing w:after="0" w:line="240" w:lineRule="auto"/>
        <w:rPr>
          <w:rFonts w:cs="Times New Roman"/>
          <w:sz w:val="32"/>
          <w:szCs w:val="32"/>
        </w:rPr>
      </w:pPr>
      <w:r w:rsidRPr="00F46B03">
        <w:rPr>
          <w:rFonts w:cs="Times New Roman"/>
          <w:b/>
          <w:noProof/>
          <w:sz w:val="32"/>
          <w:szCs w:val="32"/>
          <w:lang w:eastAsia="ru-RU"/>
        </w:rPr>
        <w:lastRenderedPageBreak/>
        <w:t>7</w:t>
      </w:r>
      <w:r w:rsidR="00245A03" w:rsidRPr="00F46B03">
        <w:rPr>
          <w:rFonts w:cs="Times New Roman"/>
          <w:b/>
          <w:noProof/>
          <w:sz w:val="32"/>
          <w:szCs w:val="32"/>
          <w:lang w:eastAsia="ru-RU"/>
        </w:rPr>
        <w:t>.</w:t>
      </w:r>
      <w:proofErr w:type="spellStart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Ходза</w:t>
      </w:r>
      <w:proofErr w:type="spellEnd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. </w:t>
      </w:r>
      <w:proofErr w:type="spellStart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Нисон</w:t>
      </w:r>
      <w:proofErr w:type="spellEnd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Дорога жизни: рассказы: [для старшего дошкольного и младшего школьного возраста]. – СПб</w:t>
      </w:r>
      <w:proofErr w:type="gramStart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.: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proofErr w:type="gramEnd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Детгиз</w:t>
      </w:r>
      <w:proofErr w:type="spellEnd"/>
      <w:r w:rsidR="00242613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, 2016. – 85 с.</w:t>
      </w:r>
      <w:r w:rsidR="004C5025" w:rsidRPr="00F46B03">
        <w:rPr>
          <w:rFonts w:cs="Times New Roman"/>
          <w:sz w:val="32"/>
          <w:szCs w:val="32"/>
        </w:rPr>
        <w:br/>
        <w:t>Как указано в названии, книга посвящена легендарной Дороге жизни, выкормившей обреченных и потерянных жителей Ленинграда. В доступной повествовательной форме представлены короткие рассказы о событиях в истории различных семей. Предназначено для школьников.</w:t>
      </w:r>
    </w:p>
    <w:p w:rsidR="004C5025" w:rsidRPr="00F46B03" w:rsidRDefault="004C5025" w:rsidP="00206B65">
      <w:pPr>
        <w:spacing w:after="0" w:line="240" w:lineRule="auto"/>
        <w:rPr>
          <w:rFonts w:cs="Times New Roman"/>
          <w:sz w:val="32"/>
          <w:szCs w:val="32"/>
        </w:rPr>
      </w:pPr>
    </w:p>
    <w:p w:rsidR="004C5025" w:rsidRPr="00F46B03" w:rsidRDefault="00563F2E" w:rsidP="00B0594E">
      <w:pPr>
        <w:spacing w:after="0" w:line="240" w:lineRule="auto"/>
        <w:rPr>
          <w:rFonts w:cs="Times New Roman"/>
          <w:b/>
          <w:sz w:val="32"/>
          <w:szCs w:val="32"/>
        </w:rPr>
      </w:pPr>
      <w:r w:rsidRPr="00F46B03">
        <w:rPr>
          <w:rFonts w:cs="Times New Roman"/>
          <w:b/>
          <w:noProof/>
          <w:sz w:val="32"/>
          <w:szCs w:val="32"/>
          <w:lang w:eastAsia="ru-RU"/>
        </w:rPr>
        <w:t>8</w:t>
      </w:r>
      <w:r w:rsidR="00B0594E" w:rsidRPr="00F46B03">
        <w:rPr>
          <w:rFonts w:cs="Times New Roman"/>
          <w:b/>
          <w:noProof/>
          <w:sz w:val="32"/>
          <w:szCs w:val="32"/>
          <w:lang w:eastAsia="ru-RU"/>
        </w:rPr>
        <w:t>.</w:t>
      </w:r>
      <w:proofErr w:type="spell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Цинберг</w:t>
      </w:r>
      <w:proofErr w:type="spell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, Т. С. Седь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мая симфония / Тамара </w:t>
      </w:r>
      <w:proofErr w:type="spellStart"/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>Цинберг</w:t>
      </w:r>
      <w:proofErr w:type="spell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;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художникЕлена</w:t>
      </w:r>
      <w:proofErr w:type="spell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Жуковская. - Санкт-Петербу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>рг; Москва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: Речь, 2015. – 142 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>с.</w:t>
      </w:r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:</w:t>
      </w:r>
      <w:r w:rsidR="00BE30FE">
        <w:rPr>
          <w:rStyle w:val="a3"/>
          <w:rFonts w:cs="Times New Roman"/>
          <w:b/>
          <w:color w:val="auto"/>
          <w:sz w:val="32"/>
          <w:szCs w:val="32"/>
          <w:u w:val="none"/>
        </w:rPr>
        <w:t xml:space="preserve"> </w:t>
      </w:r>
      <w:proofErr w:type="spellStart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цв</w:t>
      </w:r>
      <w:proofErr w:type="spellEnd"/>
      <w:r w:rsidR="00B0594E" w:rsidRPr="00F46B03">
        <w:rPr>
          <w:rStyle w:val="a3"/>
          <w:rFonts w:cs="Times New Roman"/>
          <w:b/>
          <w:color w:val="auto"/>
          <w:sz w:val="32"/>
          <w:szCs w:val="32"/>
          <w:u w:val="none"/>
        </w:rPr>
        <w:t>. ил.</w:t>
      </w:r>
      <w:r w:rsidR="004C5025" w:rsidRPr="00F46B03">
        <w:rPr>
          <w:rFonts w:cs="Times New Roman"/>
          <w:sz w:val="32"/>
          <w:szCs w:val="32"/>
        </w:rPr>
        <w:br/>
        <w:t xml:space="preserve">В некотором смысле говорящее название книги: композитор Д.Д. Шостакович сочинил свою Седьмую симфонию в блокадном Ленинграде. Тогда же состоялась и ее премьера под бомбежками и среди </w:t>
      </w:r>
      <w:proofErr w:type="gramStart"/>
      <w:r w:rsidR="004C5025" w:rsidRPr="00F46B03">
        <w:rPr>
          <w:rFonts w:cs="Times New Roman"/>
          <w:sz w:val="32"/>
          <w:szCs w:val="32"/>
        </w:rPr>
        <w:t>умирающих</w:t>
      </w:r>
      <w:proofErr w:type="gramEnd"/>
      <w:r w:rsidR="004C5025" w:rsidRPr="00F46B03">
        <w:rPr>
          <w:rFonts w:cs="Times New Roman"/>
          <w:sz w:val="32"/>
          <w:szCs w:val="32"/>
        </w:rPr>
        <w:t>. Автор рассказывает о благородных людях с чистой совестью и верой к Победе.</w:t>
      </w:r>
    </w:p>
    <w:p w:rsidR="004C5025" w:rsidRPr="00F46B03" w:rsidRDefault="004C5025" w:rsidP="00206B65">
      <w:pPr>
        <w:spacing w:after="0" w:line="240" w:lineRule="auto"/>
        <w:rPr>
          <w:rFonts w:cs="Times New Roman"/>
          <w:sz w:val="32"/>
          <w:szCs w:val="32"/>
        </w:rPr>
      </w:pPr>
    </w:p>
    <w:p w:rsidR="00C000CF" w:rsidRPr="00BE30FE" w:rsidRDefault="00563F2E" w:rsidP="00206B65">
      <w:pPr>
        <w:spacing w:after="0" w:line="240" w:lineRule="auto"/>
        <w:rPr>
          <w:b/>
          <w:sz w:val="32"/>
          <w:szCs w:val="32"/>
        </w:rPr>
      </w:pPr>
      <w:r w:rsidRPr="00F46B03">
        <w:rPr>
          <w:rFonts w:cs="Times New Roman"/>
          <w:b/>
          <w:noProof/>
          <w:sz w:val="32"/>
          <w:szCs w:val="32"/>
          <w:lang w:eastAsia="ru-RU"/>
        </w:rPr>
        <w:t>9</w:t>
      </w:r>
      <w:r w:rsidR="00245A03" w:rsidRPr="00F46B03">
        <w:rPr>
          <w:rFonts w:cs="Times New Roman"/>
          <w:b/>
          <w:noProof/>
          <w:sz w:val="32"/>
          <w:szCs w:val="32"/>
          <w:lang w:eastAsia="ru-RU"/>
        </w:rPr>
        <w:t>.</w:t>
      </w:r>
      <w:proofErr w:type="spellStart"/>
      <w:r w:rsidR="00B0594E" w:rsidRPr="00F46B03">
        <w:rPr>
          <w:b/>
          <w:sz w:val="32"/>
          <w:szCs w:val="32"/>
        </w:rPr>
        <w:t>Фонякова</w:t>
      </w:r>
      <w:proofErr w:type="spellEnd"/>
      <w:r w:rsidR="00B0594E" w:rsidRPr="00F46B03">
        <w:rPr>
          <w:b/>
          <w:sz w:val="32"/>
          <w:szCs w:val="32"/>
        </w:rPr>
        <w:t xml:space="preserve">, </w:t>
      </w:r>
      <w:proofErr w:type="spellStart"/>
      <w:r w:rsidR="00B0594E" w:rsidRPr="00F46B03">
        <w:rPr>
          <w:b/>
          <w:sz w:val="32"/>
          <w:szCs w:val="32"/>
        </w:rPr>
        <w:t>Э.</w:t>
      </w:r>
      <w:r w:rsidR="00BE30FE">
        <w:rPr>
          <w:b/>
          <w:sz w:val="32"/>
          <w:szCs w:val="32"/>
        </w:rPr>
        <w:t>Е.Хлеб</w:t>
      </w:r>
      <w:proofErr w:type="spellEnd"/>
      <w:r w:rsidR="00BE30FE">
        <w:rPr>
          <w:b/>
          <w:sz w:val="32"/>
          <w:szCs w:val="32"/>
        </w:rPr>
        <w:t xml:space="preserve"> той зимы / Элла </w:t>
      </w:r>
      <w:proofErr w:type="spellStart"/>
      <w:r w:rsidR="00BE30FE">
        <w:rPr>
          <w:b/>
          <w:sz w:val="32"/>
          <w:szCs w:val="32"/>
        </w:rPr>
        <w:t>Фонякова</w:t>
      </w:r>
      <w:proofErr w:type="spellEnd"/>
      <w:r w:rsidR="00B0594E" w:rsidRPr="00F46B03">
        <w:rPr>
          <w:b/>
          <w:sz w:val="32"/>
          <w:szCs w:val="32"/>
        </w:rPr>
        <w:t>;</w:t>
      </w:r>
      <w:r w:rsidR="00BE30FE">
        <w:rPr>
          <w:b/>
          <w:sz w:val="32"/>
          <w:szCs w:val="32"/>
        </w:rPr>
        <w:t xml:space="preserve"> </w:t>
      </w:r>
      <w:r w:rsidR="00B0594E" w:rsidRPr="00F46B03">
        <w:rPr>
          <w:b/>
          <w:sz w:val="32"/>
          <w:szCs w:val="32"/>
        </w:rPr>
        <w:t xml:space="preserve">иллюстрации Людмилы </w:t>
      </w:r>
      <w:proofErr w:type="spellStart"/>
      <w:r w:rsidR="00B0594E" w:rsidRPr="00F46B03">
        <w:rPr>
          <w:b/>
          <w:sz w:val="32"/>
          <w:szCs w:val="32"/>
        </w:rPr>
        <w:t>Пипченко</w:t>
      </w:r>
      <w:proofErr w:type="spellEnd"/>
      <w:r w:rsidR="00B0594E" w:rsidRPr="00F46B03">
        <w:rPr>
          <w:b/>
          <w:sz w:val="32"/>
          <w:szCs w:val="32"/>
        </w:rPr>
        <w:t>. - Санкт-Петербу</w:t>
      </w:r>
      <w:r w:rsidR="00BE30FE">
        <w:rPr>
          <w:b/>
          <w:sz w:val="32"/>
          <w:szCs w:val="32"/>
        </w:rPr>
        <w:t>рг; Москва</w:t>
      </w:r>
      <w:r w:rsidR="00B0594E" w:rsidRPr="00F46B03">
        <w:rPr>
          <w:b/>
          <w:sz w:val="32"/>
          <w:szCs w:val="32"/>
        </w:rPr>
        <w:t xml:space="preserve">: Речь, 2015. – 223 </w:t>
      </w:r>
      <w:r w:rsidR="00BE30FE">
        <w:rPr>
          <w:b/>
          <w:sz w:val="32"/>
          <w:szCs w:val="32"/>
        </w:rPr>
        <w:t>с.</w:t>
      </w:r>
      <w:r w:rsidR="00B0594E" w:rsidRPr="00F46B03">
        <w:rPr>
          <w:b/>
          <w:sz w:val="32"/>
          <w:szCs w:val="32"/>
        </w:rPr>
        <w:t>: ил.</w:t>
      </w:r>
    </w:p>
    <w:p w:rsidR="00C000CF" w:rsidRPr="00F46B03" w:rsidRDefault="00C000CF" w:rsidP="00C000CF">
      <w:pPr>
        <w:spacing w:after="0" w:line="240" w:lineRule="auto"/>
        <w:rPr>
          <w:rFonts w:cs="Times New Roman"/>
          <w:sz w:val="32"/>
          <w:szCs w:val="32"/>
        </w:rPr>
      </w:pPr>
      <w:r w:rsidRPr="00F46B03">
        <w:rPr>
          <w:rFonts w:cs="Times New Roman"/>
          <w:sz w:val="32"/>
          <w:szCs w:val="32"/>
        </w:rPr>
        <w:t xml:space="preserve">Как это - война? Что это - война?" Немногим не понаслышке известны ответы на эти вопросы. </w:t>
      </w:r>
      <w:proofErr w:type="gramStart"/>
      <w:r w:rsidRPr="00F46B03">
        <w:rPr>
          <w:rFonts w:cs="Times New Roman"/>
          <w:sz w:val="32"/>
          <w:szCs w:val="32"/>
        </w:rPr>
        <w:t>А первоклашке Лене, оставшейся вместе с семьёй в блокадном Ленинграде, на собственном опыте приходится узнать, "как выглядит война взаправдашняя": что такое воздушная тревога и как тушить "зажигалку", каким бывает настоящий голод и что, оказывается, оладьи можно приготовить из кофейной гущи, а студень - из столярного клея.</w:t>
      </w:r>
      <w:proofErr w:type="gramEnd"/>
      <w:r w:rsidRPr="00F46B03">
        <w:rPr>
          <w:rFonts w:cs="Times New Roman"/>
          <w:sz w:val="32"/>
          <w:szCs w:val="32"/>
        </w:rPr>
        <w:t xml:space="preserve"> "Хлеб той зимы" Эллы </w:t>
      </w:r>
      <w:proofErr w:type="spellStart"/>
      <w:r w:rsidRPr="00F46B03">
        <w:rPr>
          <w:rFonts w:cs="Times New Roman"/>
          <w:sz w:val="32"/>
          <w:szCs w:val="32"/>
        </w:rPr>
        <w:t>Фоняковой</w:t>
      </w:r>
      <w:proofErr w:type="spellEnd"/>
      <w:r w:rsidRPr="00F46B03">
        <w:rPr>
          <w:rFonts w:cs="Times New Roman"/>
          <w:sz w:val="32"/>
          <w:szCs w:val="32"/>
        </w:rPr>
        <w:t xml:space="preserve"> - это и слепок времени, и во многом автобиографичный рассказ о блокадных днях, и пронзительная история о самой обычной девочке, её семье и обо всех ленинградцах, не оставивших окружённый город. </w:t>
      </w:r>
    </w:p>
    <w:p w:rsidR="00245A03" w:rsidRPr="00F46B03" w:rsidRDefault="00245A03" w:rsidP="00206B65">
      <w:pPr>
        <w:spacing w:after="0" w:line="240" w:lineRule="auto"/>
        <w:rPr>
          <w:rFonts w:cs="Times New Roman"/>
          <w:b/>
          <w:sz w:val="32"/>
          <w:szCs w:val="32"/>
        </w:rPr>
      </w:pPr>
    </w:p>
    <w:p w:rsidR="00B0594E" w:rsidRPr="00F46B03" w:rsidRDefault="00563F2E" w:rsidP="00B0594E">
      <w:pPr>
        <w:spacing w:after="0" w:line="240" w:lineRule="auto"/>
        <w:rPr>
          <w:rFonts w:cs="Times New Roman"/>
          <w:b/>
          <w:sz w:val="32"/>
          <w:szCs w:val="32"/>
        </w:rPr>
      </w:pPr>
      <w:r w:rsidRPr="00F46B03">
        <w:rPr>
          <w:rFonts w:cs="Times New Roman"/>
          <w:b/>
          <w:sz w:val="32"/>
          <w:szCs w:val="32"/>
        </w:rPr>
        <w:t>10</w:t>
      </w:r>
      <w:r w:rsidR="00245A03" w:rsidRPr="00F46B03">
        <w:rPr>
          <w:rFonts w:cs="Times New Roman"/>
          <w:b/>
          <w:sz w:val="32"/>
          <w:szCs w:val="32"/>
        </w:rPr>
        <w:t xml:space="preserve">. </w:t>
      </w:r>
      <w:proofErr w:type="gramStart"/>
      <w:r w:rsidR="00B0594E" w:rsidRPr="00F46B03">
        <w:rPr>
          <w:rFonts w:cs="Times New Roman"/>
          <w:b/>
          <w:sz w:val="32"/>
          <w:szCs w:val="32"/>
        </w:rPr>
        <w:t>Яковлев, Ю. Я. Де</w:t>
      </w:r>
      <w:r w:rsidR="00BE30FE">
        <w:rPr>
          <w:rFonts w:cs="Times New Roman"/>
          <w:b/>
          <w:sz w:val="32"/>
          <w:szCs w:val="32"/>
        </w:rPr>
        <w:t>вочки с Васильевского острова</w:t>
      </w:r>
      <w:r w:rsidRPr="00F46B03">
        <w:rPr>
          <w:rFonts w:cs="Times New Roman"/>
          <w:b/>
          <w:sz w:val="32"/>
          <w:szCs w:val="32"/>
        </w:rPr>
        <w:t>:</w:t>
      </w:r>
      <w:r w:rsidR="00F46B03" w:rsidRPr="00F46B03">
        <w:rPr>
          <w:rFonts w:cs="Times New Roman"/>
          <w:b/>
          <w:sz w:val="32"/>
          <w:szCs w:val="32"/>
        </w:rPr>
        <w:t xml:space="preserve"> </w:t>
      </w:r>
      <w:r w:rsidR="00BE30FE">
        <w:rPr>
          <w:rFonts w:cs="Times New Roman"/>
          <w:b/>
          <w:sz w:val="32"/>
          <w:szCs w:val="32"/>
        </w:rPr>
        <w:t>[рассказ</w:t>
      </w:r>
      <w:r w:rsidR="00B0594E" w:rsidRPr="00F46B03">
        <w:rPr>
          <w:rFonts w:cs="Times New Roman"/>
          <w:b/>
          <w:sz w:val="32"/>
          <w:szCs w:val="32"/>
        </w:rPr>
        <w:t>: для младшего школьного</w:t>
      </w:r>
      <w:proofErr w:type="gramEnd"/>
    </w:p>
    <w:p w:rsidR="004C5025" w:rsidRPr="00F46B03" w:rsidRDefault="00BE30FE" w:rsidP="00B0594E">
      <w:pPr>
        <w:spacing w:after="0" w:line="240" w:lineRule="auto"/>
        <w:rPr>
          <w:rFonts w:cs="Times New Roman"/>
          <w:b/>
          <w:sz w:val="32"/>
          <w:szCs w:val="32"/>
        </w:rPr>
      </w:pPr>
      <w:proofErr w:type="gramStart"/>
      <w:r>
        <w:rPr>
          <w:rFonts w:cs="Times New Roman"/>
          <w:b/>
          <w:sz w:val="32"/>
          <w:szCs w:val="32"/>
        </w:rPr>
        <w:t>возраста] / Юрий Яковлев</w:t>
      </w:r>
      <w:r w:rsidR="00563F2E" w:rsidRPr="00F46B03">
        <w:rPr>
          <w:rFonts w:cs="Times New Roman"/>
          <w:b/>
          <w:sz w:val="32"/>
          <w:szCs w:val="32"/>
        </w:rPr>
        <w:t xml:space="preserve">; рисунки </w:t>
      </w:r>
      <w:r w:rsidR="00B0594E" w:rsidRPr="00F46B03">
        <w:rPr>
          <w:rFonts w:cs="Times New Roman"/>
          <w:b/>
          <w:sz w:val="32"/>
          <w:szCs w:val="32"/>
        </w:rPr>
        <w:t>Свето</w:t>
      </w:r>
      <w:r>
        <w:rPr>
          <w:rFonts w:cs="Times New Roman"/>
          <w:b/>
          <w:sz w:val="32"/>
          <w:szCs w:val="32"/>
        </w:rPr>
        <w:t>зара Острова.</w:t>
      </w:r>
      <w:proofErr w:type="gramEnd"/>
      <w:r>
        <w:rPr>
          <w:rFonts w:cs="Times New Roman"/>
          <w:b/>
          <w:sz w:val="32"/>
          <w:szCs w:val="32"/>
        </w:rPr>
        <w:t xml:space="preserve"> - Москва</w:t>
      </w:r>
      <w:r w:rsidR="00563F2E" w:rsidRPr="00F46B03">
        <w:rPr>
          <w:rFonts w:cs="Times New Roman"/>
          <w:b/>
          <w:sz w:val="32"/>
          <w:szCs w:val="32"/>
        </w:rPr>
        <w:t>:</w:t>
      </w:r>
      <w:r w:rsidR="00F46B03" w:rsidRPr="00F46B03">
        <w:rPr>
          <w:rFonts w:cs="Times New Roman"/>
          <w:b/>
          <w:sz w:val="32"/>
          <w:szCs w:val="32"/>
        </w:rPr>
        <w:t xml:space="preserve"> </w:t>
      </w:r>
      <w:proofErr w:type="spellStart"/>
      <w:r w:rsidR="00563F2E" w:rsidRPr="00F46B03">
        <w:rPr>
          <w:rFonts w:cs="Times New Roman"/>
          <w:b/>
          <w:sz w:val="32"/>
          <w:szCs w:val="32"/>
        </w:rPr>
        <w:t>Нигма</w:t>
      </w:r>
      <w:proofErr w:type="spellEnd"/>
      <w:r w:rsidR="00563F2E" w:rsidRPr="00F46B03">
        <w:rPr>
          <w:rFonts w:cs="Times New Roman"/>
          <w:b/>
          <w:sz w:val="32"/>
          <w:szCs w:val="32"/>
        </w:rPr>
        <w:t xml:space="preserve">, </w:t>
      </w:r>
      <w:r>
        <w:rPr>
          <w:rFonts w:cs="Times New Roman"/>
          <w:b/>
          <w:sz w:val="32"/>
          <w:szCs w:val="32"/>
        </w:rPr>
        <w:t>2016. - 10, [6] с.</w:t>
      </w:r>
      <w:r w:rsidR="00B0594E" w:rsidRPr="00F46B03">
        <w:rPr>
          <w:rFonts w:cs="Times New Roman"/>
          <w:b/>
          <w:sz w:val="32"/>
          <w:szCs w:val="32"/>
        </w:rPr>
        <w:t>:</w:t>
      </w:r>
      <w:r w:rsidR="00F46B03" w:rsidRPr="00F46B03">
        <w:rPr>
          <w:rFonts w:cs="Times New Roman"/>
          <w:b/>
          <w:sz w:val="32"/>
          <w:szCs w:val="32"/>
        </w:rPr>
        <w:t xml:space="preserve"> </w:t>
      </w:r>
      <w:proofErr w:type="spellStart"/>
      <w:r w:rsidR="00B0594E" w:rsidRPr="00F46B03">
        <w:rPr>
          <w:rFonts w:cs="Times New Roman"/>
          <w:b/>
          <w:sz w:val="32"/>
          <w:szCs w:val="32"/>
        </w:rPr>
        <w:t>цв</w:t>
      </w:r>
      <w:proofErr w:type="spellEnd"/>
      <w:r w:rsidR="00B0594E" w:rsidRPr="00F46B03">
        <w:rPr>
          <w:rFonts w:cs="Times New Roman"/>
          <w:b/>
          <w:sz w:val="32"/>
          <w:szCs w:val="32"/>
        </w:rPr>
        <w:t>. ил.</w:t>
      </w:r>
      <w:r w:rsidR="004C5025" w:rsidRPr="00F46B03">
        <w:rPr>
          <w:rFonts w:cs="Times New Roman"/>
          <w:b/>
          <w:sz w:val="32"/>
          <w:szCs w:val="32"/>
        </w:rPr>
        <w:br/>
      </w:r>
      <w:r w:rsidR="004C5025" w:rsidRPr="00F46B03">
        <w:rPr>
          <w:rFonts w:cs="Times New Roman"/>
          <w:sz w:val="32"/>
          <w:szCs w:val="32"/>
        </w:rPr>
        <w:t>Еще одна история о бойкой и взрослой не по годам девочки Вале Зайцевой, которая так же, как и знаменитая Таня Савичева, вела дневник в дни ленинградской блокады. Описание каждого дня, представленное девочкой с Васильевского острова, «мечтает» о мире и бессмертии.</w:t>
      </w:r>
    </w:p>
    <w:p w:rsidR="00F46B03" w:rsidRPr="00F46B03" w:rsidRDefault="00BE30FE" w:rsidP="00F4304B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72390</wp:posOffset>
            </wp:positionV>
            <wp:extent cx="6096000" cy="1038225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4D2F" w:rsidRPr="00F46B03" w:rsidRDefault="005C4D2F" w:rsidP="00563F2E">
      <w:pPr>
        <w:rPr>
          <w:rFonts w:cs="Times New Roman"/>
          <w:b/>
          <w:sz w:val="32"/>
          <w:szCs w:val="32"/>
        </w:rPr>
      </w:pPr>
    </w:p>
    <w:p w:rsidR="005C4D2F" w:rsidRPr="005A5383" w:rsidRDefault="005C4D2F" w:rsidP="005A5383">
      <w:pPr>
        <w:spacing w:after="0" w:line="240" w:lineRule="auto"/>
        <w:rPr>
          <w:rFonts w:cs="Times New Roman"/>
          <w:b/>
          <w:sz w:val="32"/>
          <w:szCs w:val="32"/>
          <w:lang w:val="en-US"/>
        </w:rPr>
      </w:pPr>
      <w:bookmarkStart w:id="0" w:name="_GoBack"/>
      <w:bookmarkEnd w:id="0"/>
    </w:p>
    <w:sectPr w:rsidR="005C4D2F" w:rsidRPr="005A5383" w:rsidSect="00F46B03">
      <w:pgSz w:w="11906" w:h="16838"/>
      <w:pgMar w:top="851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C6A30"/>
    <w:rsid w:val="00047ABE"/>
    <w:rsid w:val="0013054A"/>
    <w:rsid w:val="001436FE"/>
    <w:rsid w:val="00206B65"/>
    <w:rsid w:val="00242613"/>
    <w:rsid w:val="00245A03"/>
    <w:rsid w:val="003D5B60"/>
    <w:rsid w:val="004C5025"/>
    <w:rsid w:val="004C6A30"/>
    <w:rsid w:val="00563F2E"/>
    <w:rsid w:val="005A5383"/>
    <w:rsid w:val="005C4D2F"/>
    <w:rsid w:val="007F508E"/>
    <w:rsid w:val="00B0594E"/>
    <w:rsid w:val="00B63B3D"/>
    <w:rsid w:val="00BE30FE"/>
    <w:rsid w:val="00C000CF"/>
    <w:rsid w:val="00CE4A22"/>
    <w:rsid w:val="00F4304B"/>
    <w:rsid w:val="00F46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02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User</cp:lastModifiedBy>
  <cp:revision>20</cp:revision>
  <cp:lastPrinted>2022-01-24T10:06:00Z</cp:lastPrinted>
  <dcterms:created xsi:type="dcterms:W3CDTF">2020-01-31T08:19:00Z</dcterms:created>
  <dcterms:modified xsi:type="dcterms:W3CDTF">2022-01-24T06:29:00Z</dcterms:modified>
</cp:coreProperties>
</file>